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35" w:rsidRPr="008A53B5" w:rsidRDefault="00005B35" w:rsidP="00005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3B5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005B35" w:rsidRPr="008A53B5" w:rsidRDefault="00005B35" w:rsidP="00005B35">
      <w:pPr>
        <w:rPr>
          <w:rFonts w:ascii="Times New Roman" w:hAnsi="Times New Roman" w:cs="Times New Roman"/>
          <w:sz w:val="24"/>
          <w:szCs w:val="24"/>
        </w:rPr>
      </w:pPr>
      <w:r w:rsidRPr="008A53B5">
        <w:rPr>
          <w:rFonts w:ascii="Times New Roman" w:hAnsi="Times New Roman" w:cs="Times New Roman"/>
          <w:sz w:val="24"/>
          <w:szCs w:val="24"/>
        </w:rPr>
        <w:t>Name</w:t>
      </w:r>
      <w:r w:rsidR="007B4AF1">
        <w:rPr>
          <w:rFonts w:ascii="Times New Roman" w:hAnsi="Times New Roman" w:cs="Times New Roman"/>
          <w:sz w:val="24"/>
          <w:szCs w:val="24"/>
        </w:rPr>
        <w:t xml:space="preserve"> of the </w:t>
      </w:r>
      <w:r w:rsidR="008B6451">
        <w:rPr>
          <w:rFonts w:ascii="Times New Roman" w:hAnsi="Times New Roman" w:cs="Times New Roman"/>
          <w:sz w:val="24"/>
          <w:szCs w:val="24"/>
        </w:rPr>
        <w:t xml:space="preserve">Faculty: </w:t>
      </w:r>
      <w:r w:rsidR="007B4AF1">
        <w:rPr>
          <w:rFonts w:ascii="Times New Roman" w:hAnsi="Times New Roman" w:cs="Times New Roman"/>
          <w:sz w:val="24"/>
          <w:szCs w:val="24"/>
        </w:rPr>
        <w:t>Mr. Sanjay Charaya</w:t>
      </w:r>
    </w:p>
    <w:p w:rsidR="00005B35" w:rsidRPr="008A53B5" w:rsidRDefault="008B6451" w:rsidP="00005B35">
      <w:pPr>
        <w:rPr>
          <w:rFonts w:ascii="Times New Roman" w:hAnsi="Times New Roman" w:cs="Times New Roman"/>
          <w:sz w:val="24"/>
          <w:szCs w:val="24"/>
        </w:rPr>
      </w:pPr>
      <w:r w:rsidRPr="008A53B5">
        <w:rPr>
          <w:rFonts w:ascii="Times New Roman" w:hAnsi="Times New Roman" w:cs="Times New Roman"/>
          <w:sz w:val="24"/>
          <w:szCs w:val="24"/>
        </w:rPr>
        <w:t>Discipline:</w:t>
      </w:r>
      <w:r w:rsidR="00005B35" w:rsidRPr="008A53B5">
        <w:rPr>
          <w:rFonts w:ascii="Times New Roman" w:hAnsi="Times New Roman" w:cs="Times New Roman"/>
          <w:sz w:val="24"/>
          <w:szCs w:val="24"/>
        </w:rPr>
        <w:t xml:space="preserve"> ECE</w:t>
      </w:r>
    </w:p>
    <w:p w:rsidR="00005B35" w:rsidRPr="008A53B5" w:rsidRDefault="00005B35" w:rsidP="00005B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53B5">
        <w:rPr>
          <w:rFonts w:ascii="Times New Roman" w:hAnsi="Times New Roman" w:cs="Times New Roman"/>
          <w:sz w:val="24"/>
          <w:szCs w:val="24"/>
        </w:rPr>
        <w:t>Semester :</w:t>
      </w:r>
      <w:proofErr w:type="gramEnd"/>
      <w:r w:rsidR="008B6451">
        <w:rPr>
          <w:rFonts w:ascii="Times New Roman" w:hAnsi="Times New Roman" w:cs="Times New Roman"/>
          <w:sz w:val="24"/>
          <w:szCs w:val="24"/>
        </w:rPr>
        <w:t xml:space="preserve"> </w:t>
      </w:r>
      <w:r w:rsidR="007B4AF1">
        <w:rPr>
          <w:rFonts w:ascii="Times New Roman" w:hAnsi="Times New Roman" w:cs="Times New Roman"/>
          <w:sz w:val="24"/>
          <w:szCs w:val="24"/>
        </w:rPr>
        <w:t>5</w:t>
      </w:r>
      <w:r w:rsidR="007B4A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A53B5">
        <w:rPr>
          <w:rFonts w:ascii="Times New Roman" w:hAnsi="Times New Roman" w:cs="Times New Roman"/>
          <w:sz w:val="24"/>
          <w:szCs w:val="24"/>
        </w:rPr>
        <w:t xml:space="preserve"> Semester</w:t>
      </w:r>
      <w:bookmarkStart w:id="0" w:name="_GoBack"/>
      <w:bookmarkEnd w:id="0"/>
    </w:p>
    <w:p w:rsidR="00005B35" w:rsidRPr="008A53B5" w:rsidRDefault="00005B35" w:rsidP="00005B3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Subject </w:t>
      </w:r>
      <w:r w:rsidR="007B4AF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B6451">
        <w:rPr>
          <w:rFonts w:ascii="Times New Roman" w:hAnsi="Times New Roman" w:cs="Times New Roman"/>
          <w:sz w:val="24"/>
          <w:szCs w:val="24"/>
        </w:rPr>
        <w:t xml:space="preserve"> </w:t>
      </w:r>
      <w:r w:rsidR="007B4AF1">
        <w:rPr>
          <w:rFonts w:ascii="Times New Roman" w:hAnsi="Times New Roman" w:cs="Times New Roman"/>
          <w:sz w:val="24"/>
          <w:szCs w:val="24"/>
        </w:rPr>
        <w:t>Control System Engineering</w:t>
      </w:r>
    </w:p>
    <w:p w:rsidR="00005B35" w:rsidRPr="008A53B5" w:rsidRDefault="00005B35" w:rsidP="00005B35">
      <w:pPr>
        <w:rPr>
          <w:rFonts w:ascii="Times New Roman" w:hAnsi="Times New Roman" w:cs="Times New Roman"/>
          <w:sz w:val="24"/>
          <w:szCs w:val="24"/>
        </w:rPr>
      </w:pPr>
      <w:r w:rsidRPr="008A53B5">
        <w:rPr>
          <w:rFonts w:ascii="Times New Roman" w:hAnsi="Times New Roman" w:cs="Times New Roman"/>
          <w:sz w:val="24"/>
          <w:szCs w:val="24"/>
        </w:rPr>
        <w:t xml:space="preserve">Lesson Plan </w:t>
      </w:r>
      <w:r w:rsidR="008B6451" w:rsidRPr="008A53B5">
        <w:rPr>
          <w:rFonts w:ascii="Times New Roman" w:hAnsi="Times New Roman" w:cs="Times New Roman"/>
          <w:sz w:val="24"/>
          <w:szCs w:val="24"/>
        </w:rPr>
        <w:t>Duration:</w:t>
      </w:r>
      <w:r w:rsidRPr="008A53B5">
        <w:rPr>
          <w:rFonts w:ascii="Times New Roman" w:hAnsi="Times New Roman" w:cs="Times New Roman"/>
          <w:sz w:val="24"/>
          <w:szCs w:val="24"/>
        </w:rPr>
        <w:t xml:space="preserve"> 15 weeks</w:t>
      </w:r>
    </w:p>
    <w:tbl>
      <w:tblPr>
        <w:tblStyle w:val="TableGrid"/>
        <w:tblW w:w="0" w:type="auto"/>
        <w:tblLook w:val="04A0"/>
      </w:tblPr>
      <w:tblGrid>
        <w:gridCol w:w="828"/>
        <w:gridCol w:w="990"/>
        <w:gridCol w:w="7740"/>
      </w:tblGrid>
      <w:tr w:rsidR="008B6451" w:rsidRPr="008A53B5" w:rsidTr="008B6451">
        <w:tc>
          <w:tcPr>
            <w:tcW w:w="828" w:type="dxa"/>
            <w:vMerge w:val="restart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8730" w:type="dxa"/>
            <w:gridSpan w:val="2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</w:tr>
      <w:tr w:rsidR="008B6451" w:rsidRPr="008A53B5" w:rsidTr="008B6451">
        <w:tc>
          <w:tcPr>
            <w:tcW w:w="828" w:type="dxa"/>
            <w:vMerge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</w:tr>
      <w:tr w:rsidR="008B6451" w:rsidRPr="008A53B5" w:rsidTr="008B6451">
        <w:tc>
          <w:tcPr>
            <w:tcW w:w="828" w:type="dxa"/>
            <w:vMerge w:val="restart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 System Components</w:t>
            </w:r>
          </w:p>
        </w:tc>
      </w:tr>
      <w:tr w:rsidR="008B6451" w:rsidRPr="008A53B5" w:rsidTr="008B6451">
        <w:tc>
          <w:tcPr>
            <w:tcW w:w="828" w:type="dxa"/>
            <w:vMerge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loopm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closed loop control system</w:t>
            </w:r>
          </w:p>
        </w:tc>
      </w:tr>
      <w:tr w:rsidR="008B6451" w:rsidRPr="008A53B5" w:rsidTr="008B6451">
        <w:tc>
          <w:tcPr>
            <w:tcW w:w="828" w:type="dxa"/>
            <w:vMerge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Servomechanism</w:t>
            </w:r>
          </w:p>
        </w:tc>
      </w:tr>
      <w:tr w:rsidR="008B6451" w:rsidRPr="008A53B5" w:rsidTr="008B6451">
        <w:tc>
          <w:tcPr>
            <w:tcW w:w="828" w:type="dxa"/>
            <w:vMerge w:val="restart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Stepper Motor</w:t>
            </w:r>
          </w:p>
        </w:tc>
      </w:tr>
      <w:tr w:rsidR="008B6451" w:rsidRPr="008A53B5" w:rsidTr="008B6451">
        <w:tc>
          <w:tcPr>
            <w:tcW w:w="828" w:type="dxa"/>
            <w:vMerge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Mathematical Models of Physical Systems</w:t>
            </w:r>
          </w:p>
        </w:tc>
      </w:tr>
      <w:tr w:rsidR="008B6451" w:rsidRPr="008A53B5" w:rsidTr="008B6451">
        <w:tc>
          <w:tcPr>
            <w:tcW w:w="828" w:type="dxa"/>
            <w:vMerge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Differential equation of physical system</w:t>
            </w:r>
          </w:p>
        </w:tc>
      </w:tr>
      <w:tr w:rsidR="008B6451" w:rsidRPr="008A53B5" w:rsidTr="008B6451">
        <w:tc>
          <w:tcPr>
            <w:tcW w:w="828" w:type="dxa"/>
            <w:vMerge w:val="restart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 Function, Block diagram Algebra</w:t>
            </w:r>
          </w:p>
        </w:tc>
      </w:tr>
      <w:tr w:rsidR="008B6451" w:rsidRPr="008A53B5" w:rsidTr="008B6451">
        <w:tc>
          <w:tcPr>
            <w:tcW w:w="828" w:type="dxa"/>
            <w:vMerge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Problems on Block diagram Algebra</w:t>
            </w:r>
          </w:p>
        </w:tc>
      </w:tr>
      <w:tr w:rsidR="008B6451" w:rsidRPr="008A53B5" w:rsidTr="008B6451">
        <w:tc>
          <w:tcPr>
            <w:tcW w:w="828" w:type="dxa"/>
            <w:vMerge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Signal flow graphs, Mason’s Formula</w:t>
            </w:r>
          </w:p>
        </w:tc>
      </w:tr>
      <w:tr w:rsidR="008B6451" w:rsidRPr="008A53B5" w:rsidTr="008B6451">
        <w:tc>
          <w:tcPr>
            <w:tcW w:w="828" w:type="dxa"/>
            <w:vMerge w:val="restart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Appluications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Mason’s Formula</w:t>
            </w:r>
          </w:p>
        </w:tc>
      </w:tr>
      <w:tr w:rsidR="008B6451" w:rsidRPr="008A53B5" w:rsidTr="008B6451">
        <w:tc>
          <w:tcPr>
            <w:tcW w:w="828" w:type="dxa"/>
            <w:vMerge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Feedback and Non-feedback systems</w:t>
            </w:r>
          </w:p>
        </w:tc>
      </w:tr>
      <w:tr w:rsidR="008B6451" w:rsidRPr="008A53B5" w:rsidTr="008B6451">
        <w:tc>
          <w:tcPr>
            <w:tcW w:w="828" w:type="dxa"/>
            <w:vMerge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Feed back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Characteristics of control systems</w:t>
            </w:r>
          </w:p>
        </w:tc>
      </w:tr>
      <w:tr w:rsidR="008B6451" w:rsidRPr="008A53B5" w:rsidTr="008B6451">
        <w:tc>
          <w:tcPr>
            <w:tcW w:w="828" w:type="dxa"/>
            <w:vMerge w:val="restart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Effects of feedback on sensitivity, stability, overall gain etc.</w:t>
            </w:r>
          </w:p>
        </w:tc>
      </w:tr>
      <w:tr w:rsidR="008B6451" w:rsidRPr="008A53B5" w:rsidTr="008B6451">
        <w:tc>
          <w:tcPr>
            <w:tcW w:w="828" w:type="dxa"/>
            <w:vMerge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Response Analysis-Standard test Signals</w:t>
            </w:r>
          </w:p>
        </w:tc>
      </w:tr>
      <w:tr w:rsidR="008B6451" w:rsidRPr="008A53B5" w:rsidTr="008B6451">
        <w:tc>
          <w:tcPr>
            <w:tcW w:w="828" w:type="dxa"/>
            <w:vMerge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 Response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E45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order systems</w:t>
            </w:r>
          </w:p>
        </w:tc>
      </w:tr>
      <w:tr w:rsidR="008B6451" w:rsidRPr="008A53B5" w:rsidTr="008B6451">
        <w:tc>
          <w:tcPr>
            <w:tcW w:w="828" w:type="dxa"/>
            <w:vMerge w:val="restart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 Response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E45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order systems</w:t>
            </w:r>
          </w:p>
        </w:tc>
      </w:tr>
      <w:tr w:rsidR="008B6451" w:rsidRPr="008A53B5" w:rsidTr="008B6451">
        <w:tc>
          <w:tcPr>
            <w:tcW w:w="828" w:type="dxa"/>
            <w:vMerge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continued</w:t>
            </w:r>
          </w:p>
        </w:tc>
      </w:tr>
      <w:tr w:rsidR="008B6451" w:rsidRPr="008A53B5" w:rsidTr="008B6451">
        <w:tc>
          <w:tcPr>
            <w:tcW w:w="828" w:type="dxa"/>
            <w:vMerge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Steady state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error constants</w:t>
            </w:r>
          </w:p>
        </w:tc>
      </w:tr>
      <w:tr w:rsidR="008B6451" w:rsidRPr="008A53B5" w:rsidTr="008B6451">
        <w:tc>
          <w:tcPr>
            <w:tcW w:w="828" w:type="dxa"/>
            <w:vMerge w:val="restart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Specifications</w:t>
            </w:r>
          </w:p>
        </w:tc>
      </w:tr>
      <w:tr w:rsidR="008B6451" w:rsidRPr="008A53B5" w:rsidTr="008B6451">
        <w:tc>
          <w:tcPr>
            <w:tcW w:w="828" w:type="dxa"/>
            <w:vMerge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Stability, Conditions of stability</w:t>
            </w:r>
          </w:p>
        </w:tc>
      </w:tr>
      <w:tr w:rsidR="008B6451" w:rsidRPr="008A53B5" w:rsidTr="008B6451">
        <w:tc>
          <w:tcPr>
            <w:tcW w:w="828" w:type="dxa"/>
            <w:vMerge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Hurwitz stability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criterian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example</w:t>
            </w:r>
          </w:p>
        </w:tc>
      </w:tr>
      <w:tr w:rsidR="008B6451" w:rsidRPr="008A53B5" w:rsidTr="008B6451">
        <w:tc>
          <w:tcPr>
            <w:tcW w:w="828" w:type="dxa"/>
            <w:vMerge w:val="restart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Routh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stability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criterian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example</w:t>
            </w:r>
          </w:p>
        </w:tc>
      </w:tr>
      <w:tr w:rsidR="008B6451" w:rsidRPr="008A53B5" w:rsidTr="008B6451">
        <w:tc>
          <w:tcPr>
            <w:tcW w:w="828" w:type="dxa"/>
            <w:vMerge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Relative stability analysis.</w:t>
            </w:r>
          </w:p>
        </w:tc>
      </w:tr>
      <w:tr w:rsidR="008B6451" w:rsidRPr="008A53B5" w:rsidTr="008B6451">
        <w:tc>
          <w:tcPr>
            <w:tcW w:w="828" w:type="dxa"/>
            <w:vMerge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Root locus concept, Stability analysis.</w:t>
            </w:r>
          </w:p>
        </w:tc>
      </w:tr>
      <w:tr w:rsidR="008B6451" w:rsidRPr="008A53B5" w:rsidTr="008B6451">
        <w:tc>
          <w:tcPr>
            <w:tcW w:w="828" w:type="dxa"/>
            <w:vMerge w:val="restart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of root loci for various systems</w:t>
            </w:r>
          </w:p>
        </w:tc>
      </w:tr>
      <w:tr w:rsidR="008B6451" w:rsidRPr="008A53B5" w:rsidTr="008B6451">
        <w:tc>
          <w:tcPr>
            <w:tcW w:w="828" w:type="dxa"/>
            <w:vMerge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 on Construction of root loci</w:t>
            </w:r>
          </w:p>
        </w:tc>
      </w:tr>
      <w:tr w:rsidR="008B6451" w:rsidRPr="008A53B5" w:rsidTr="008B6451">
        <w:tc>
          <w:tcPr>
            <w:tcW w:w="828" w:type="dxa"/>
            <w:vMerge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 response &amp; Stability Analysis- Correlation between time &amp; frequency response</w:t>
            </w:r>
          </w:p>
        </w:tc>
      </w:tr>
      <w:tr w:rsidR="008B6451" w:rsidRPr="008A53B5" w:rsidTr="008B6451">
        <w:tc>
          <w:tcPr>
            <w:tcW w:w="828" w:type="dxa"/>
            <w:vMerge w:val="restart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40" w:type="dxa"/>
          </w:tcPr>
          <w:p w:rsidR="008B6451" w:rsidRPr="008A53B5" w:rsidRDefault="008B6451" w:rsidP="00E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Rules for Polar plot , </w:t>
            </w:r>
          </w:p>
        </w:tc>
      </w:tr>
      <w:tr w:rsidR="008B6451" w:rsidRPr="008A53B5" w:rsidTr="008B6451">
        <w:tc>
          <w:tcPr>
            <w:tcW w:w="828" w:type="dxa"/>
            <w:vMerge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 on Polar plot</w:t>
            </w:r>
          </w:p>
        </w:tc>
      </w:tr>
      <w:tr w:rsidR="008B6451" w:rsidRPr="008A53B5" w:rsidTr="008B6451">
        <w:tc>
          <w:tcPr>
            <w:tcW w:w="828" w:type="dxa"/>
            <w:vMerge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Nyquist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plot with example</w:t>
            </w:r>
          </w:p>
        </w:tc>
      </w:tr>
      <w:tr w:rsidR="008B6451" w:rsidRPr="008A53B5" w:rsidTr="008B6451">
        <w:tc>
          <w:tcPr>
            <w:tcW w:w="828" w:type="dxa"/>
            <w:vMerge w:val="restart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Bode plots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Rules,Phase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margin &amp; gain margin</w:t>
            </w:r>
          </w:p>
        </w:tc>
      </w:tr>
      <w:tr w:rsidR="008B6451" w:rsidRPr="008A53B5" w:rsidTr="008B6451">
        <w:tc>
          <w:tcPr>
            <w:tcW w:w="828" w:type="dxa"/>
            <w:vMerge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Illustration with example</w:t>
            </w:r>
          </w:p>
        </w:tc>
      </w:tr>
      <w:tr w:rsidR="008B6451" w:rsidRPr="008A53B5" w:rsidTr="008B6451">
        <w:tc>
          <w:tcPr>
            <w:tcW w:w="828" w:type="dxa"/>
            <w:vMerge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Nyquist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stability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criterian</w:t>
            </w:r>
            <w:proofErr w:type="spellEnd"/>
          </w:p>
        </w:tc>
      </w:tr>
      <w:tr w:rsidR="008B6451" w:rsidRPr="008A53B5" w:rsidTr="008B6451">
        <w:tc>
          <w:tcPr>
            <w:tcW w:w="828" w:type="dxa"/>
            <w:vMerge w:val="restart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Relative stability using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Nyquist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Criterion</w:t>
            </w:r>
          </w:p>
        </w:tc>
      </w:tr>
      <w:tr w:rsidR="008B6451" w:rsidRPr="008A53B5" w:rsidTr="008B6451">
        <w:trPr>
          <w:trHeight w:val="287"/>
        </w:trPr>
        <w:tc>
          <w:tcPr>
            <w:tcW w:w="828" w:type="dxa"/>
            <w:vMerge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 response specifications</w:t>
            </w:r>
          </w:p>
        </w:tc>
      </w:tr>
      <w:tr w:rsidR="008B6451" w:rsidRPr="008A53B5" w:rsidTr="008B6451">
        <w:tc>
          <w:tcPr>
            <w:tcW w:w="828" w:type="dxa"/>
            <w:vMerge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Compensation of Control systems-Necessity of Compensation.</w:t>
            </w:r>
          </w:p>
        </w:tc>
      </w:tr>
      <w:tr w:rsidR="008B6451" w:rsidRPr="008A53B5" w:rsidTr="008B6451">
        <w:tc>
          <w:tcPr>
            <w:tcW w:w="828" w:type="dxa"/>
            <w:vMerge w:val="restart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40" w:type="dxa"/>
          </w:tcPr>
          <w:p w:rsidR="008B6451" w:rsidRPr="008A53B5" w:rsidRDefault="008B6451" w:rsidP="00F0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lag compensation, Phase lead compensation.</w:t>
            </w:r>
          </w:p>
        </w:tc>
      </w:tr>
      <w:tr w:rsidR="008B6451" w:rsidRPr="008A53B5" w:rsidTr="008B6451">
        <w:tc>
          <w:tcPr>
            <w:tcW w:w="828" w:type="dxa"/>
            <w:vMerge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lag lead compensation, Feedback compensation.</w:t>
            </w:r>
          </w:p>
        </w:tc>
      </w:tr>
      <w:tr w:rsidR="008B6451" w:rsidRPr="008A53B5" w:rsidTr="008B6451">
        <w:tc>
          <w:tcPr>
            <w:tcW w:w="828" w:type="dxa"/>
            <w:vMerge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Variable Analysis-Concept of State, State variable &amp; state model</w:t>
            </w:r>
          </w:p>
        </w:tc>
      </w:tr>
      <w:tr w:rsidR="008B6451" w:rsidRPr="008A53B5" w:rsidTr="008B6451">
        <w:tc>
          <w:tcPr>
            <w:tcW w:w="828" w:type="dxa"/>
            <w:vMerge w:val="restart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Illustration with example</w:t>
            </w:r>
          </w:p>
        </w:tc>
      </w:tr>
      <w:tr w:rsidR="008B6451" w:rsidRPr="008A53B5" w:rsidTr="008B6451">
        <w:tc>
          <w:tcPr>
            <w:tcW w:w="828" w:type="dxa"/>
            <w:vMerge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model for linear continuous time systems</w:t>
            </w:r>
          </w:p>
        </w:tc>
      </w:tr>
      <w:tr w:rsidR="008B6451" w:rsidRPr="008A53B5" w:rsidTr="008B6451">
        <w:tc>
          <w:tcPr>
            <w:tcW w:w="828" w:type="dxa"/>
            <w:vMerge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 of state equations</w:t>
            </w:r>
          </w:p>
        </w:tc>
      </w:tr>
      <w:tr w:rsidR="008B6451" w:rsidRPr="008A53B5" w:rsidTr="008B6451">
        <w:tc>
          <w:tcPr>
            <w:tcW w:w="828" w:type="dxa"/>
            <w:vMerge w:val="restart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Illustration with example</w:t>
            </w:r>
          </w:p>
        </w:tc>
      </w:tr>
      <w:tr w:rsidR="008B6451" w:rsidRPr="008A53B5" w:rsidTr="008B6451">
        <w:tc>
          <w:tcPr>
            <w:tcW w:w="828" w:type="dxa"/>
            <w:vMerge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Concept of Controllability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Observability</w:t>
            </w:r>
            <w:proofErr w:type="spellEnd"/>
          </w:p>
        </w:tc>
      </w:tr>
      <w:tr w:rsidR="008B6451" w:rsidRPr="008A53B5" w:rsidTr="008B6451">
        <w:tc>
          <w:tcPr>
            <w:tcW w:w="828" w:type="dxa"/>
            <w:vMerge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451" w:rsidRPr="008A53B5" w:rsidRDefault="008B6451" w:rsidP="006C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40" w:type="dxa"/>
          </w:tcPr>
          <w:p w:rsidR="008B6451" w:rsidRPr="008A53B5" w:rsidRDefault="008B6451" w:rsidP="006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Illustration with example</w:t>
            </w:r>
          </w:p>
        </w:tc>
      </w:tr>
    </w:tbl>
    <w:p w:rsidR="00005B35" w:rsidRPr="008A53B5" w:rsidRDefault="00005B35" w:rsidP="00005B35">
      <w:pPr>
        <w:rPr>
          <w:rFonts w:ascii="Times New Roman" w:hAnsi="Times New Roman" w:cs="Times New Roman"/>
          <w:sz w:val="24"/>
          <w:szCs w:val="24"/>
        </w:rPr>
      </w:pPr>
    </w:p>
    <w:p w:rsidR="000030CB" w:rsidRDefault="008B6451"/>
    <w:sectPr w:rsidR="000030CB" w:rsidSect="00D63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0D6"/>
    <w:rsid w:val="00005B35"/>
    <w:rsid w:val="00201CF2"/>
    <w:rsid w:val="00270FD8"/>
    <w:rsid w:val="002873FC"/>
    <w:rsid w:val="00331DAF"/>
    <w:rsid w:val="003A3D22"/>
    <w:rsid w:val="003B10D6"/>
    <w:rsid w:val="005D757C"/>
    <w:rsid w:val="005F6720"/>
    <w:rsid w:val="007B4AF1"/>
    <w:rsid w:val="007E453D"/>
    <w:rsid w:val="008B6451"/>
    <w:rsid w:val="008D139C"/>
    <w:rsid w:val="009B6534"/>
    <w:rsid w:val="009C301E"/>
    <w:rsid w:val="00B97BF7"/>
    <w:rsid w:val="00C454D3"/>
    <w:rsid w:val="00CD3E43"/>
    <w:rsid w:val="00DF4690"/>
    <w:rsid w:val="00E106B4"/>
    <w:rsid w:val="00E57FAF"/>
    <w:rsid w:val="00F0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C161-BB60-4AA1-BACC-13CB2581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2018-03-27T09:09:00Z</dcterms:created>
  <dcterms:modified xsi:type="dcterms:W3CDTF">2018-07-06T10:43:00Z</dcterms:modified>
</cp:coreProperties>
</file>